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A12C5E" w:rsidRDefault="008A484E" w:rsidP="00D23C93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Об утверждении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Здоровый муниципалитет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C93" w:rsidRDefault="008B7B5C" w:rsidP="00CF227A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A4763" w:rsidRPr="00FA4763">
        <w:rPr>
          <w:rFonts w:ascii="Times New Roman" w:hAnsi="Times New Roman" w:cs="Times New Roman"/>
          <w:sz w:val="26"/>
          <w:szCs w:val="26"/>
          <w:lang w:eastAsia="ru-RU"/>
        </w:rPr>
        <w:t>решением Совета городского округа город Октябрьский Республики Башкортостан от 26.12.2023 № 483 «О внесении изменений в решение Совета городского округа    от 15.12.2022 №341 «О бюджете городского округа город Октябрьский Республики Башкортостан на 2023 год и на плановый период 2024 и 2025 годов»,  решение Совета городского округа город Октябрьский Республики Башкортостан от 14 декабря 2023 года №476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3175C4" w:rsidRDefault="008A484E" w:rsidP="00CF227A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CF227A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="005A69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>декабря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CF227A" w:rsidRPr="00CF227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BD4A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A69CD">
        <w:rPr>
          <w:rFonts w:ascii="Times New Roman" w:eastAsia="Calibri" w:hAnsi="Times New Roman" w:cs="Times New Roman"/>
          <w:b/>
          <w:sz w:val="26"/>
          <w:szCs w:val="26"/>
        </w:rPr>
        <w:t>янва</w:t>
      </w:r>
      <w:r w:rsidR="00C328B3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F227A" w:rsidRDefault="008A484E" w:rsidP="00CF22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latypov</w:t>
        </w:r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227A" w:rsidRPr="00211A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227A" w:rsidRPr="00CF22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B64E0" w:rsidRPr="003175C4" w:rsidRDefault="008A484E" w:rsidP="00CF22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F227A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 xml:space="preserve">26 декабря </w:t>
      </w:r>
      <w:r w:rsidR="00CF227A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CF227A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CF227A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CF227A" w:rsidRPr="00CF227A">
        <w:rPr>
          <w:rFonts w:ascii="Times New Roman" w:eastAsia="Calibri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="00CF227A">
        <w:rPr>
          <w:rFonts w:ascii="Times New Roman" w:eastAsia="Calibri" w:hAnsi="Times New Roman" w:cs="Times New Roman"/>
          <w:b/>
          <w:sz w:val="26"/>
          <w:szCs w:val="26"/>
        </w:rPr>
        <w:t xml:space="preserve"> января 2024</w:t>
      </w:r>
      <w:r w:rsidR="00CF227A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D0905"/>
    <w:rsid w:val="003175C4"/>
    <w:rsid w:val="003215BC"/>
    <w:rsid w:val="003959D3"/>
    <w:rsid w:val="003E7188"/>
    <w:rsid w:val="00462352"/>
    <w:rsid w:val="00523D9B"/>
    <w:rsid w:val="00575FA8"/>
    <w:rsid w:val="005A69CD"/>
    <w:rsid w:val="005E5FAF"/>
    <w:rsid w:val="00611EC5"/>
    <w:rsid w:val="006451C9"/>
    <w:rsid w:val="00682ABC"/>
    <w:rsid w:val="007A223B"/>
    <w:rsid w:val="008331B8"/>
    <w:rsid w:val="008567E5"/>
    <w:rsid w:val="00884F63"/>
    <w:rsid w:val="00890F40"/>
    <w:rsid w:val="008A484E"/>
    <w:rsid w:val="008B7B5C"/>
    <w:rsid w:val="009245FB"/>
    <w:rsid w:val="00A12C5E"/>
    <w:rsid w:val="00A37940"/>
    <w:rsid w:val="00AB7B1C"/>
    <w:rsid w:val="00B8033C"/>
    <w:rsid w:val="00BD4AC9"/>
    <w:rsid w:val="00C00E2B"/>
    <w:rsid w:val="00C04718"/>
    <w:rsid w:val="00C328B3"/>
    <w:rsid w:val="00C70655"/>
    <w:rsid w:val="00CC7B2B"/>
    <w:rsid w:val="00CF227A"/>
    <w:rsid w:val="00D23C93"/>
    <w:rsid w:val="00DB64E0"/>
    <w:rsid w:val="00E355C3"/>
    <w:rsid w:val="00E45E6D"/>
    <w:rsid w:val="00F12B1F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  <w:style w:type="character" w:styleId="a5">
    <w:name w:val="Hyperlink"/>
    <w:basedOn w:val="a0"/>
    <w:uiPriority w:val="99"/>
    <w:unhideWhenUsed/>
    <w:rsid w:val="00CF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ypov.soci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4</cp:revision>
  <cp:lastPrinted>2016-12-14T08:54:00Z</cp:lastPrinted>
  <dcterms:created xsi:type="dcterms:W3CDTF">2024-01-16T09:10:00Z</dcterms:created>
  <dcterms:modified xsi:type="dcterms:W3CDTF">2024-01-16T09:17:00Z</dcterms:modified>
</cp:coreProperties>
</file>